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82" w:rsidRDefault="003D2A52" w:rsidP="000E3BC0">
      <w:pPr>
        <w:jc w:val="center"/>
        <w:rPr>
          <w:rFonts w:asciiTheme="minorEastAsia" w:hAnsiTheme="minorEastAsia"/>
          <w:sz w:val="40"/>
          <w:szCs w:val="40"/>
        </w:rPr>
      </w:pPr>
      <w:r w:rsidRPr="00D4600B">
        <w:rPr>
          <w:rFonts w:asciiTheme="minorEastAsia" w:hAnsiTheme="minorEastAsia" w:hint="eastAsia"/>
          <w:sz w:val="40"/>
          <w:szCs w:val="40"/>
        </w:rPr>
        <w:t>附件</w:t>
      </w:r>
      <w:r w:rsidR="00617682" w:rsidRPr="00D4600B">
        <w:rPr>
          <w:rFonts w:asciiTheme="minorEastAsia" w:hAnsiTheme="minorEastAsia" w:hint="eastAsia"/>
          <w:sz w:val="40"/>
          <w:szCs w:val="40"/>
        </w:rPr>
        <w:t>1</w:t>
      </w:r>
      <w:r w:rsidRPr="00D4600B">
        <w:rPr>
          <w:rFonts w:asciiTheme="minorEastAsia" w:hAnsiTheme="minorEastAsia" w:hint="eastAsia"/>
          <w:sz w:val="40"/>
          <w:szCs w:val="40"/>
        </w:rPr>
        <w:t>：</w:t>
      </w:r>
      <w:r w:rsidR="00617682">
        <w:rPr>
          <w:rFonts w:asciiTheme="minorEastAsia" w:hAnsiTheme="minorEastAsia" w:hint="eastAsia"/>
          <w:sz w:val="40"/>
          <w:szCs w:val="40"/>
        </w:rPr>
        <w:t>城市交通管理集成与优化技术公安部重点</w:t>
      </w:r>
    </w:p>
    <w:p w:rsidR="000E3BC0" w:rsidRPr="00615477" w:rsidRDefault="00617682" w:rsidP="000E3BC0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 xml:space="preserve">      </w:t>
      </w:r>
      <w:r w:rsidR="00897A8B" w:rsidRPr="00615477">
        <w:rPr>
          <w:rFonts w:asciiTheme="minorEastAsia" w:hAnsiTheme="minorEastAsia" w:hint="eastAsia"/>
          <w:sz w:val="40"/>
          <w:szCs w:val="40"/>
        </w:rPr>
        <w:t>实验室2017</w:t>
      </w:r>
      <w:r w:rsidR="004D7B5C">
        <w:rPr>
          <w:rFonts w:asciiTheme="minorEastAsia" w:hAnsiTheme="minorEastAsia" w:hint="eastAsia"/>
          <w:sz w:val="40"/>
          <w:szCs w:val="40"/>
        </w:rPr>
        <w:t>年开放课题</w:t>
      </w:r>
      <w:r>
        <w:rPr>
          <w:rFonts w:asciiTheme="minorEastAsia" w:hAnsiTheme="minorEastAsia" w:hint="eastAsia"/>
          <w:sz w:val="40"/>
          <w:szCs w:val="40"/>
        </w:rPr>
        <w:t>立项</w:t>
      </w:r>
      <w:r w:rsidR="00897A8B" w:rsidRPr="00615477">
        <w:rPr>
          <w:rFonts w:asciiTheme="minorEastAsia" w:hAnsiTheme="minorEastAsia" w:hint="eastAsia"/>
          <w:sz w:val="40"/>
          <w:szCs w:val="40"/>
        </w:rPr>
        <w:t>清单</w:t>
      </w:r>
    </w:p>
    <w:p w:rsidR="000E3BC0" w:rsidRDefault="000E3BC0" w:rsidP="000E3BC0">
      <w:pPr>
        <w:jc w:val="center"/>
        <w:rPr>
          <w:rFonts w:ascii="仿宋_GB2312" w:eastAsia="仿宋_GB2312"/>
          <w:sz w:val="44"/>
          <w:szCs w:val="44"/>
        </w:rPr>
      </w:pPr>
    </w:p>
    <w:tbl>
      <w:tblPr>
        <w:tblStyle w:val="a5"/>
        <w:tblW w:w="12747" w:type="dxa"/>
        <w:jc w:val="center"/>
        <w:tblInd w:w="-2530" w:type="dxa"/>
        <w:tblLook w:val="04A0"/>
      </w:tblPr>
      <w:tblGrid>
        <w:gridCol w:w="832"/>
        <w:gridCol w:w="1416"/>
        <w:gridCol w:w="5581"/>
        <w:gridCol w:w="1813"/>
        <w:gridCol w:w="1120"/>
        <w:gridCol w:w="1985"/>
      </w:tblGrid>
      <w:tr w:rsidR="00C1471E" w:rsidRPr="00C1471E" w:rsidTr="00C1471E">
        <w:trPr>
          <w:jc w:val="center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71E" w:rsidRPr="000E3BC0" w:rsidRDefault="00C1471E" w:rsidP="00723C37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E3BC0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471E" w:rsidRPr="000E3BC0" w:rsidRDefault="00C1471E" w:rsidP="00C1471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471E" w:rsidRPr="000E3BC0" w:rsidRDefault="00C1471E" w:rsidP="00723C37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E3BC0">
              <w:rPr>
                <w:rFonts w:ascii="仿宋_GB2312" w:eastAsia="仿宋_GB2312" w:hint="eastAsia"/>
                <w:b/>
                <w:sz w:val="24"/>
                <w:szCs w:val="24"/>
              </w:rPr>
              <w:t>课题名称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71E" w:rsidRPr="000E3BC0" w:rsidRDefault="00C1471E" w:rsidP="00723C37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承担</w:t>
            </w:r>
            <w:r w:rsidRPr="000E3BC0">
              <w:rPr>
                <w:rFonts w:ascii="仿宋_GB2312" w:eastAsia="仿宋_GB2312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71E" w:rsidRPr="000E3BC0" w:rsidRDefault="00C1471E" w:rsidP="00723C37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71E" w:rsidRDefault="00C1471E" w:rsidP="00723C37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项目经费</w:t>
            </w:r>
          </w:p>
          <w:p w:rsidR="00C1471E" w:rsidRPr="000E3BC0" w:rsidRDefault="00C1471E" w:rsidP="00723C37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E3BC0">
              <w:rPr>
                <w:rFonts w:ascii="仿宋_GB2312" w:eastAsia="仿宋_GB2312" w:hint="eastAsia"/>
                <w:b/>
                <w:sz w:val="24"/>
                <w:szCs w:val="24"/>
              </w:rPr>
              <w:t>（单位：万元）</w:t>
            </w:r>
          </w:p>
        </w:tc>
      </w:tr>
      <w:tr w:rsidR="00C1471E" w:rsidRPr="000E3BC0" w:rsidTr="00C1471E">
        <w:trPr>
          <w:trHeight w:val="610"/>
          <w:jc w:val="center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71E" w:rsidRPr="000E3BC0" w:rsidRDefault="00C1471E" w:rsidP="00723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BC0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471E" w:rsidRPr="000E3BC0" w:rsidRDefault="00C1471E" w:rsidP="00723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2017KFKT01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471E" w:rsidRPr="000E3BC0" w:rsidRDefault="00C1471E" w:rsidP="00723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BC0">
              <w:rPr>
                <w:rFonts w:ascii="仿宋_GB2312" w:eastAsia="仿宋_GB2312" w:hint="eastAsia"/>
                <w:sz w:val="24"/>
                <w:szCs w:val="24"/>
              </w:rPr>
              <w:t>基于深度学习的无人机视频车辆信息检测研究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71E" w:rsidRPr="000E3BC0" w:rsidRDefault="00C1471E" w:rsidP="00723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BC0">
              <w:rPr>
                <w:rFonts w:ascii="仿宋_GB2312" w:eastAsia="仿宋_GB2312" w:hint="eastAsia"/>
                <w:sz w:val="24"/>
                <w:szCs w:val="24"/>
              </w:rPr>
              <w:t>重庆交通大学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71E" w:rsidRPr="000E3BC0" w:rsidRDefault="00C1471E" w:rsidP="00723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BC0">
              <w:rPr>
                <w:rFonts w:ascii="仿宋_GB2312" w:eastAsia="仿宋_GB2312" w:hint="eastAsia"/>
                <w:sz w:val="24"/>
                <w:szCs w:val="24"/>
              </w:rPr>
              <w:t>彭  博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71E" w:rsidRPr="000E3BC0" w:rsidRDefault="00C1471E" w:rsidP="00723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BC0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</w:tr>
      <w:tr w:rsidR="00C1471E" w:rsidRPr="000E3BC0" w:rsidTr="00C1471E">
        <w:trPr>
          <w:trHeight w:val="546"/>
          <w:jc w:val="center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71E" w:rsidRPr="000E3BC0" w:rsidRDefault="00C1471E" w:rsidP="00723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BC0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471E" w:rsidRPr="000E3BC0" w:rsidRDefault="00C1471E" w:rsidP="00C147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2017KFKT02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471E" w:rsidRPr="000E3BC0" w:rsidRDefault="00C1471E" w:rsidP="00723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BC0">
              <w:rPr>
                <w:rFonts w:ascii="仿宋_GB2312" w:eastAsia="仿宋_GB2312" w:hint="eastAsia"/>
                <w:sz w:val="24"/>
                <w:szCs w:val="24"/>
              </w:rPr>
              <w:t>基于系统效率最优的城市交通疏导与优化控制技术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71E" w:rsidRPr="000E3BC0" w:rsidRDefault="00C1471E" w:rsidP="00723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BC0">
              <w:rPr>
                <w:rFonts w:ascii="仿宋_GB2312" w:eastAsia="仿宋_GB2312" w:hint="eastAsia"/>
                <w:sz w:val="24"/>
                <w:szCs w:val="24"/>
              </w:rPr>
              <w:t>河南工业大学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71E" w:rsidRPr="000E3BC0" w:rsidRDefault="00C1471E" w:rsidP="00723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BC0">
              <w:rPr>
                <w:rFonts w:ascii="仿宋_GB2312" w:eastAsia="仿宋_GB2312" w:hint="eastAsia"/>
                <w:sz w:val="24"/>
                <w:szCs w:val="24"/>
              </w:rPr>
              <w:t>段宇洲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71E" w:rsidRPr="000E3BC0" w:rsidRDefault="00C1471E" w:rsidP="00723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BC0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</w:tr>
      <w:tr w:rsidR="00C1471E" w:rsidRPr="000E3BC0" w:rsidTr="00C1471E">
        <w:trPr>
          <w:trHeight w:val="570"/>
          <w:jc w:val="center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71E" w:rsidRPr="000E3BC0" w:rsidRDefault="00C1471E" w:rsidP="00723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BC0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471E" w:rsidRPr="000E3BC0" w:rsidRDefault="00C1471E" w:rsidP="00C147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2017KFKT03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471E" w:rsidRPr="000E3BC0" w:rsidRDefault="00C1471E" w:rsidP="00723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BC0">
              <w:rPr>
                <w:rFonts w:ascii="仿宋_GB2312" w:eastAsia="仿宋_GB2312" w:hint="eastAsia"/>
                <w:sz w:val="24"/>
                <w:szCs w:val="24"/>
              </w:rPr>
              <w:t>基于交通大数据的城市交通流主动式协调控制策略与技术研究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71E" w:rsidRPr="000E3BC0" w:rsidRDefault="00C1471E" w:rsidP="00723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BC0">
              <w:rPr>
                <w:rFonts w:ascii="仿宋_GB2312" w:eastAsia="仿宋_GB2312" w:hint="eastAsia"/>
                <w:sz w:val="24"/>
                <w:szCs w:val="24"/>
              </w:rPr>
              <w:t>南京理工大学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71E" w:rsidRPr="000E3BC0" w:rsidRDefault="00C1471E" w:rsidP="00723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BC0">
              <w:rPr>
                <w:rFonts w:ascii="仿宋_GB2312" w:eastAsia="仿宋_GB2312" w:hint="eastAsia"/>
                <w:sz w:val="24"/>
                <w:szCs w:val="24"/>
              </w:rPr>
              <w:t>周竹萍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71E" w:rsidRPr="000E3BC0" w:rsidRDefault="00C1471E" w:rsidP="00723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BC0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</w:tr>
      <w:tr w:rsidR="00C1471E" w:rsidRPr="000E3BC0" w:rsidTr="00C1471E">
        <w:trPr>
          <w:trHeight w:val="550"/>
          <w:jc w:val="center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71E" w:rsidRPr="000E3BC0" w:rsidRDefault="00C1471E" w:rsidP="00723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BC0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471E" w:rsidRPr="000E3BC0" w:rsidRDefault="00C1471E" w:rsidP="00C147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2017KFKT04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471E" w:rsidRPr="000E3BC0" w:rsidRDefault="00C1471E" w:rsidP="00723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BC0">
              <w:rPr>
                <w:rFonts w:ascii="仿宋_GB2312" w:eastAsia="仿宋_GB2312" w:hint="eastAsia"/>
                <w:sz w:val="24"/>
                <w:szCs w:val="24"/>
              </w:rPr>
              <w:t>基于多源异质交通流数据的信号均衡控制方法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471E" w:rsidRPr="000E3BC0" w:rsidRDefault="00C1471E" w:rsidP="00723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BC0">
              <w:rPr>
                <w:rFonts w:ascii="仿宋_GB2312" w:eastAsia="仿宋_GB2312" w:hint="eastAsia"/>
                <w:sz w:val="24"/>
                <w:szCs w:val="24"/>
              </w:rPr>
              <w:t>昆明理工大学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71E" w:rsidRPr="000E3BC0" w:rsidRDefault="00C1471E" w:rsidP="00723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BC0">
              <w:rPr>
                <w:rFonts w:ascii="仿宋_GB2312" w:eastAsia="仿宋_GB2312" w:hint="eastAsia"/>
                <w:sz w:val="24"/>
                <w:szCs w:val="24"/>
              </w:rPr>
              <w:t>李  冰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71E" w:rsidRPr="000E3BC0" w:rsidRDefault="00C1471E" w:rsidP="00723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BC0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</w:tr>
      <w:tr w:rsidR="00C1471E" w:rsidRPr="000E3BC0" w:rsidTr="00C1471E">
        <w:trPr>
          <w:trHeight w:val="558"/>
          <w:jc w:val="center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71E" w:rsidRPr="000E3BC0" w:rsidRDefault="00C1471E" w:rsidP="00723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BC0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471E" w:rsidRPr="000E3BC0" w:rsidRDefault="00C1471E" w:rsidP="00C147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2017KFKT05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471E" w:rsidRPr="000E3BC0" w:rsidRDefault="00C1471E" w:rsidP="00723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BC0">
              <w:rPr>
                <w:rFonts w:ascii="仿宋_GB2312" w:eastAsia="仿宋_GB2312" w:hint="eastAsia"/>
                <w:sz w:val="24"/>
                <w:szCs w:val="24"/>
              </w:rPr>
              <w:t>基于浮动车和刷卡数据的路况诊断与行程时间预测方法研究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71E" w:rsidRPr="000E3BC0" w:rsidRDefault="00C1471E" w:rsidP="00723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BC0">
              <w:rPr>
                <w:rFonts w:ascii="仿宋_GB2312" w:eastAsia="仿宋_GB2312" w:hint="eastAsia"/>
                <w:sz w:val="24"/>
                <w:szCs w:val="24"/>
              </w:rPr>
              <w:t>东南大学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71E" w:rsidRPr="000E3BC0" w:rsidRDefault="00C1471E" w:rsidP="00723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BC0">
              <w:rPr>
                <w:rFonts w:ascii="仿宋_GB2312" w:eastAsia="仿宋_GB2312" w:hint="eastAsia"/>
                <w:sz w:val="24"/>
                <w:szCs w:val="24"/>
              </w:rPr>
              <w:t>刘志远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71E" w:rsidRPr="000E3BC0" w:rsidRDefault="00C1471E" w:rsidP="00723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BC0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</w:tr>
      <w:tr w:rsidR="00C1471E" w:rsidRPr="000E3BC0" w:rsidTr="00C1471E">
        <w:trPr>
          <w:trHeight w:val="552"/>
          <w:jc w:val="center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71E" w:rsidRPr="000E3BC0" w:rsidRDefault="00C1471E" w:rsidP="00723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BC0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471E" w:rsidRPr="000E3BC0" w:rsidRDefault="00C1471E" w:rsidP="00C147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2017KFKT06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471E" w:rsidRPr="000E3BC0" w:rsidRDefault="00C1471E" w:rsidP="00723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BC0">
              <w:rPr>
                <w:rFonts w:ascii="仿宋_GB2312" w:eastAsia="仿宋_GB2312" w:hint="eastAsia"/>
                <w:sz w:val="24"/>
                <w:szCs w:val="24"/>
              </w:rPr>
              <w:t>基于浮动车大数据的城市道路交叉口重构与拥堵识别方法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71E" w:rsidRPr="000E3BC0" w:rsidRDefault="00C1471E" w:rsidP="00723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BC0">
              <w:rPr>
                <w:rFonts w:ascii="仿宋_GB2312" w:eastAsia="仿宋_GB2312" w:hint="eastAsia"/>
                <w:sz w:val="24"/>
                <w:szCs w:val="24"/>
              </w:rPr>
              <w:t>北京交通大学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71E" w:rsidRPr="000E3BC0" w:rsidRDefault="00C1471E" w:rsidP="00723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BC0">
              <w:rPr>
                <w:rFonts w:ascii="仿宋_GB2312" w:eastAsia="仿宋_GB2312" w:hint="eastAsia"/>
                <w:sz w:val="24"/>
                <w:szCs w:val="24"/>
              </w:rPr>
              <w:t>贺正冰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71E" w:rsidRPr="000E3BC0" w:rsidRDefault="00C1471E" w:rsidP="00723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BC0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</w:tr>
      <w:tr w:rsidR="00C1471E" w:rsidRPr="000E3BC0" w:rsidTr="00C1471E">
        <w:trPr>
          <w:trHeight w:val="560"/>
          <w:jc w:val="center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71E" w:rsidRPr="000E3BC0" w:rsidRDefault="00C1471E" w:rsidP="00723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BC0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471E" w:rsidRPr="000E3BC0" w:rsidRDefault="00C1471E" w:rsidP="00C147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2017KFKT07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471E" w:rsidRPr="000E3BC0" w:rsidRDefault="00C1471E" w:rsidP="00723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BC0">
              <w:rPr>
                <w:rFonts w:ascii="仿宋_GB2312" w:eastAsia="仿宋_GB2312" w:hint="eastAsia"/>
                <w:sz w:val="24"/>
                <w:szCs w:val="24"/>
              </w:rPr>
              <w:t>复杂环境下交通检测器网络结构智能优化研究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71E" w:rsidRPr="000E3BC0" w:rsidRDefault="00C1471E" w:rsidP="00723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BC0">
              <w:rPr>
                <w:rFonts w:ascii="仿宋_GB2312" w:eastAsia="仿宋_GB2312" w:hint="eastAsia"/>
                <w:sz w:val="24"/>
                <w:szCs w:val="24"/>
              </w:rPr>
              <w:t>天津大学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71E" w:rsidRPr="000E3BC0" w:rsidRDefault="00C1471E" w:rsidP="00723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BC0">
              <w:rPr>
                <w:rFonts w:ascii="仿宋_GB2312" w:eastAsia="仿宋_GB2312" w:hint="eastAsia"/>
                <w:sz w:val="24"/>
                <w:szCs w:val="24"/>
              </w:rPr>
              <w:t>朱  宁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71E" w:rsidRPr="000E3BC0" w:rsidRDefault="00C1471E" w:rsidP="00723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BC0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</w:tr>
      <w:tr w:rsidR="00C1471E" w:rsidRPr="000E3BC0" w:rsidTr="00C1471E">
        <w:trPr>
          <w:trHeight w:val="554"/>
          <w:jc w:val="center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71E" w:rsidRPr="000E3BC0" w:rsidRDefault="00C1471E" w:rsidP="00723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BC0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471E" w:rsidRPr="000E3BC0" w:rsidRDefault="00C1471E" w:rsidP="00C147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2017KFKT08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471E" w:rsidRPr="000E3BC0" w:rsidRDefault="00C1471E" w:rsidP="00723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BC0">
              <w:rPr>
                <w:rFonts w:ascii="仿宋_GB2312" w:eastAsia="仿宋_GB2312" w:hint="eastAsia"/>
                <w:sz w:val="24"/>
                <w:szCs w:val="24"/>
              </w:rPr>
              <w:t>城市道路交通事件下的分区交通诱导策略研究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71E" w:rsidRPr="000E3BC0" w:rsidRDefault="00C1471E" w:rsidP="00723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BC0">
              <w:rPr>
                <w:rFonts w:ascii="仿宋_GB2312" w:eastAsia="仿宋_GB2312" w:hint="eastAsia"/>
                <w:sz w:val="24"/>
                <w:szCs w:val="24"/>
              </w:rPr>
              <w:t>重庆交通大学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71E" w:rsidRPr="000E3BC0" w:rsidRDefault="00C1471E" w:rsidP="00723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BC0">
              <w:rPr>
                <w:rFonts w:ascii="仿宋_GB2312" w:eastAsia="仿宋_GB2312" w:hint="eastAsia"/>
                <w:sz w:val="24"/>
                <w:szCs w:val="24"/>
              </w:rPr>
              <w:t>刘  伟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71E" w:rsidRPr="000E3BC0" w:rsidRDefault="00C1471E" w:rsidP="00723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3BC0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</w:tr>
    </w:tbl>
    <w:p w:rsidR="000E3BC0" w:rsidRPr="000E3BC0" w:rsidRDefault="000E3BC0" w:rsidP="00AF63C9">
      <w:pPr>
        <w:rPr>
          <w:rFonts w:ascii="仿宋_GB2312" w:eastAsia="仿宋_GB2312"/>
          <w:sz w:val="24"/>
          <w:szCs w:val="24"/>
        </w:rPr>
      </w:pPr>
    </w:p>
    <w:p w:rsidR="008829D6" w:rsidRPr="000E3BC0" w:rsidRDefault="008829D6">
      <w:pPr>
        <w:rPr>
          <w:sz w:val="24"/>
          <w:szCs w:val="24"/>
        </w:rPr>
      </w:pPr>
    </w:p>
    <w:sectPr w:rsidR="008829D6" w:rsidRPr="000E3BC0" w:rsidSect="000E3B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611" w:rsidRDefault="00326611" w:rsidP="000E3BC0">
      <w:r>
        <w:separator/>
      </w:r>
    </w:p>
  </w:endnote>
  <w:endnote w:type="continuationSeparator" w:id="1">
    <w:p w:rsidR="00326611" w:rsidRDefault="00326611" w:rsidP="000E3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611" w:rsidRDefault="00326611" w:rsidP="000E3BC0">
      <w:r>
        <w:separator/>
      </w:r>
    </w:p>
  </w:footnote>
  <w:footnote w:type="continuationSeparator" w:id="1">
    <w:p w:rsidR="00326611" w:rsidRDefault="00326611" w:rsidP="000E3B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BC0"/>
    <w:rsid w:val="0003741D"/>
    <w:rsid w:val="000E3BC0"/>
    <w:rsid w:val="001A1FE6"/>
    <w:rsid w:val="001A754C"/>
    <w:rsid w:val="00205B80"/>
    <w:rsid w:val="002A287C"/>
    <w:rsid w:val="00326611"/>
    <w:rsid w:val="00356D95"/>
    <w:rsid w:val="0036793E"/>
    <w:rsid w:val="003D2A52"/>
    <w:rsid w:val="00491AB9"/>
    <w:rsid w:val="004D7B5C"/>
    <w:rsid w:val="00553B75"/>
    <w:rsid w:val="00583019"/>
    <w:rsid w:val="005837D3"/>
    <w:rsid w:val="005B7EA5"/>
    <w:rsid w:val="005C15C6"/>
    <w:rsid w:val="00615477"/>
    <w:rsid w:val="00617682"/>
    <w:rsid w:val="00723C37"/>
    <w:rsid w:val="00806B83"/>
    <w:rsid w:val="008829D6"/>
    <w:rsid w:val="00897A8B"/>
    <w:rsid w:val="00944398"/>
    <w:rsid w:val="00962DA7"/>
    <w:rsid w:val="009E743E"/>
    <w:rsid w:val="00AF63C9"/>
    <w:rsid w:val="00C1471E"/>
    <w:rsid w:val="00D07623"/>
    <w:rsid w:val="00D4600B"/>
    <w:rsid w:val="00DC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3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3B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3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3BC0"/>
    <w:rPr>
      <w:sz w:val="18"/>
      <w:szCs w:val="18"/>
    </w:rPr>
  </w:style>
  <w:style w:type="table" w:styleId="a5">
    <w:name w:val="Table Grid"/>
    <w:basedOn w:val="a1"/>
    <w:uiPriority w:val="59"/>
    <w:rsid w:val="000E3BC0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wangshengyan</dc:creator>
  <cp:keywords/>
  <dc:description/>
  <cp:lastModifiedBy>wangshengyan</cp:lastModifiedBy>
  <cp:revision>21</cp:revision>
  <cp:lastPrinted>2018-01-09T08:08:00Z</cp:lastPrinted>
  <dcterms:created xsi:type="dcterms:W3CDTF">2018-01-02T08:08:00Z</dcterms:created>
  <dcterms:modified xsi:type="dcterms:W3CDTF">2018-01-16T03:55:00Z</dcterms:modified>
</cp:coreProperties>
</file>